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21" w:rsidRPr="001A1E21" w:rsidRDefault="001A1E21" w:rsidP="001A1E21">
      <w:pPr>
        <w:spacing w:after="0" w:line="240" w:lineRule="auto"/>
        <w:jc w:val="center"/>
        <w:rPr>
          <w:rFonts w:ascii="Times New Roman" w:eastAsia="Times New Roman" w:hAnsi="Times New Roman" w:cs="Times New Roman"/>
          <w:sz w:val="28"/>
          <w:szCs w:val="28"/>
          <w:lang w:eastAsia="ru-RU"/>
        </w:rPr>
      </w:pPr>
      <w:r w:rsidRPr="001A1E21">
        <w:rPr>
          <w:rFonts w:ascii="Times New Roman" w:eastAsia="Times New Roman" w:hAnsi="Times New Roman" w:cs="Times New Roman"/>
          <w:sz w:val="28"/>
          <w:szCs w:val="28"/>
          <w:lang w:eastAsia="ru-RU"/>
        </w:rPr>
        <w:t>АДМИНИСТРАЦИЯ</w:t>
      </w:r>
    </w:p>
    <w:p w:rsidR="00116271" w:rsidRDefault="001A1E21" w:rsidP="001A1E21">
      <w:pPr>
        <w:spacing w:after="0" w:line="240" w:lineRule="auto"/>
        <w:jc w:val="center"/>
        <w:rPr>
          <w:rFonts w:ascii="Times New Roman" w:eastAsia="Times New Roman" w:hAnsi="Times New Roman" w:cs="Times New Roman"/>
          <w:sz w:val="28"/>
          <w:szCs w:val="28"/>
          <w:lang w:eastAsia="ru-RU"/>
        </w:rPr>
      </w:pPr>
      <w:r w:rsidRPr="001A1E21">
        <w:rPr>
          <w:rFonts w:ascii="Times New Roman" w:eastAsia="Times New Roman" w:hAnsi="Times New Roman" w:cs="Times New Roman"/>
          <w:sz w:val="28"/>
          <w:szCs w:val="28"/>
          <w:lang w:eastAsia="ru-RU"/>
        </w:rPr>
        <w:t xml:space="preserve">ПОДЛЕСНОВСКОГО МУНИЦИПАЛЬНОГО ОБРАЗОВАНИЯ МАРКСОВСКОГО МУНИЦИПАЛЬНОГО РАЙОНА </w:t>
      </w:r>
    </w:p>
    <w:p w:rsidR="001A1E21" w:rsidRPr="001A1E21" w:rsidRDefault="001A1E21" w:rsidP="001A1E21">
      <w:pPr>
        <w:spacing w:after="0" w:line="240" w:lineRule="auto"/>
        <w:jc w:val="center"/>
        <w:rPr>
          <w:rFonts w:ascii="Times New Roman" w:eastAsia="Times New Roman" w:hAnsi="Times New Roman" w:cs="Times New Roman"/>
          <w:sz w:val="28"/>
          <w:szCs w:val="28"/>
          <w:lang w:eastAsia="ru-RU"/>
        </w:rPr>
      </w:pPr>
      <w:r w:rsidRPr="001A1E21">
        <w:rPr>
          <w:rFonts w:ascii="Times New Roman" w:eastAsia="Times New Roman" w:hAnsi="Times New Roman" w:cs="Times New Roman"/>
          <w:sz w:val="28"/>
          <w:szCs w:val="28"/>
          <w:lang w:eastAsia="ru-RU"/>
        </w:rPr>
        <w:t>САРАТОВСКОЙ ОБЛАСТИ</w:t>
      </w:r>
    </w:p>
    <w:p w:rsidR="001A1E21" w:rsidRPr="001A1E21" w:rsidRDefault="001A1E21" w:rsidP="001A1E21">
      <w:pPr>
        <w:spacing w:after="0" w:line="240" w:lineRule="auto"/>
        <w:jc w:val="right"/>
        <w:rPr>
          <w:rFonts w:ascii="Times New Roman" w:eastAsia="Times New Roman" w:hAnsi="Times New Roman" w:cs="Times New Roman"/>
          <w:sz w:val="28"/>
          <w:szCs w:val="28"/>
          <w:lang w:eastAsia="ru-RU"/>
        </w:rPr>
      </w:pPr>
    </w:p>
    <w:p w:rsidR="001A1E21" w:rsidRPr="001A1E21" w:rsidRDefault="001A1E21" w:rsidP="001A1E21">
      <w:pPr>
        <w:spacing w:after="0" w:line="240" w:lineRule="auto"/>
        <w:jc w:val="center"/>
        <w:rPr>
          <w:rFonts w:ascii="Times New Roman" w:eastAsia="Times New Roman" w:hAnsi="Times New Roman" w:cs="Times New Roman"/>
          <w:b/>
          <w:sz w:val="28"/>
          <w:szCs w:val="28"/>
          <w:lang w:eastAsia="ru-RU"/>
        </w:rPr>
      </w:pPr>
      <w:bookmarkStart w:id="0" w:name="_GoBack"/>
      <w:r w:rsidRPr="001A1E21">
        <w:rPr>
          <w:rFonts w:ascii="Times New Roman" w:eastAsia="Times New Roman" w:hAnsi="Times New Roman" w:cs="Times New Roman"/>
          <w:b/>
          <w:sz w:val="28"/>
          <w:szCs w:val="28"/>
          <w:lang w:eastAsia="ru-RU"/>
        </w:rPr>
        <w:t>ПОСТАНОВЛЕНИЕ</w:t>
      </w:r>
    </w:p>
    <w:p w:rsidR="001A1E21" w:rsidRDefault="001A1E21" w:rsidP="00BF41C3">
      <w:pPr>
        <w:spacing w:after="0" w:line="240" w:lineRule="auto"/>
        <w:rPr>
          <w:rFonts w:ascii="Times New Roman" w:eastAsia="Times New Roman" w:hAnsi="Times New Roman" w:cs="Times New Roman"/>
          <w:sz w:val="28"/>
          <w:szCs w:val="28"/>
          <w:lang w:eastAsia="ru-RU"/>
        </w:rPr>
      </w:pPr>
      <w:r w:rsidRPr="001A1E21">
        <w:rPr>
          <w:rFonts w:ascii="Times New Roman" w:eastAsia="Times New Roman" w:hAnsi="Times New Roman" w:cs="Times New Roman"/>
          <w:sz w:val="28"/>
          <w:szCs w:val="28"/>
          <w:lang w:eastAsia="ru-RU"/>
        </w:rPr>
        <w:t xml:space="preserve">от </w:t>
      </w:r>
      <w:r w:rsidR="00BF41C3">
        <w:rPr>
          <w:rFonts w:ascii="Times New Roman" w:eastAsia="Times New Roman" w:hAnsi="Times New Roman" w:cs="Times New Roman"/>
          <w:sz w:val="28"/>
          <w:szCs w:val="28"/>
          <w:lang w:eastAsia="ru-RU"/>
        </w:rPr>
        <w:t>05.09.2022г.</w:t>
      </w:r>
      <w:r w:rsidRPr="001A1E21">
        <w:rPr>
          <w:rFonts w:ascii="Times New Roman" w:eastAsia="Times New Roman" w:hAnsi="Times New Roman" w:cs="Times New Roman"/>
          <w:sz w:val="28"/>
          <w:szCs w:val="28"/>
          <w:lang w:eastAsia="ru-RU"/>
        </w:rPr>
        <w:t xml:space="preserve"> № </w:t>
      </w:r>
      <w:r w:rsidR="00BF41C3">
        <w:rPr>
          <w:rFonts w:ascii="Times New Roman" w:eastAsia="Times New Roman" w:hAnsi="Times New Roman" w:cs="Times New Roman"/>
          <w:sz w:val="28"/>
          <w:szCs w:val="28"/>
          <w:lang w:eastAsia="ru-RU"/>
        </w:rPr>
        <w:t>97</w:t>
      </w:r>
    </w:p>
    <w:p w:rsidR="00116271" w:rsidRPr="001A1E21" w:rsidRDefault="00116271" w:rsidP="00BF41C3">
      <w:pPr>
        <w:spacing w:after="0" w:line="240" w:lineRule="auto"/>
        <w:rPr>
          <w:rFonts w:ascii="Times New Roman" w:hAnsi="Times New Roman" w:cs="Times New Roman"/>
          <w:sz w:val="28"/>
          <w:szCs w:val="28"/>
        </w:rPr>
      </w:pPr>
    </w:p>
    <w:p w:rsidR="001A1E21" w:rsidRPr="00116271" w:rsidRDefault="001A1E21" w:rsidP="00116271">
      <w:pPr>
        <w:jc w:val="both"/>
        <w:rPr>
          <w:rFonts w:ascii="Times New Roman" w:hAnsi="Times New Roman" w:cs="Times New Roman"/>
          <w:b/>
          <w:sz w:val="28"/>
          <w:szCs w:val="28"/>
        </w:rPr>
      </w:pPr>
      <w:r w:rsidRPr="00116271">
        <w:rPr>
          <w:rFonts w:ascii="Times New Roman" w:hAnsi="Times New Roman" w:cs="Times New Roman"/>
          <w:b/>
          <w:sz w:val="28"/>
          <w:szCs w:val="28"/>
        </w:rPr>
        <w:t xml:space="preserve">Об утверждении положения о конкурсной комиссии по отбору управляющей организаций для управления многоквартирными домами, расположенными на </w:t>
      </w:r>
      <w:r w:rsidR="00116271" w:rsidRPr="00116271">
        <w:rPr>
          <w:rFonts w:ascii="Times New Roman" w:hAnsi="Times New Roman" w:cs="Times New Roman"/>
          <w:b/>
          <w:sz w:val="28"/>
          <w:szCs w:val="28"/>
        </w:rPr>
        <w:t>территории Подлесновского</w:t>
      </w:r>
      <w:r w:rsidRPr="00116271">
        <w:rPr>
          <w:rFonts w:ascii="Times New Roman" w:hAnsi="Times New Roman" w:cs="Times New Roman"/>
          <w:b/>
          <w:sz w:val="28"/>
          <w:szCs w:val="28"/>
        </w:rPr>
        <w:t xml:space="preserve"> муниципального образования Марксовского муниципального района Саратовской области</w:t>
      </w:r>
      <w:bookmarkEnd w:id="0"/>
    </w:p>
    <w:p w:rsidR="001A1E21" w:rsidRPr="001A1E21" w:rsidRDefault="001A1E21" w:rsidP="001A1E21">
      <w:pPr>
        <w:jc w:val="both"/>
        <w:rPr>
          <w:rFonts w:ascii="Times New Roman" w:hAnsi="Times New Roman" w:cs="Times New Roman"/>
          <w:sz w:val="28"/>
          <w:szCs w:val="28"/>
        </w:rPr>
      </w:pPr>
      <w:r w:rsidRPr="001A1E21">
        <w:rPr>
          <w:rFonts w:ascii="Times New Roman" w:hAnsi="Times New Roman" w:cs="Times New Roman"/>
          <w:sz w:val="28"/>
          <w:szCs w:val="28"/>
        </w:rPr>
        <w:t xml:space="preserve">В целях реализации статьи 161 Жилищного кодекса Российской Федерации по отбору управляющей организаций для управления многоквартирными домами, расположенными на территории  Подлесновского муниципального образования Марксовского муниципального района Саратовской области,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Подлесновского муниципального образования Марксовского муниципального района Саратовской области, в целях отбора управляющей организации для управления многоквартирными домами, расположенными на территории  Подлесновского муниципального образования Марксовского муниципального района Саратовской области муниципального образования, Администрация  Подлесновского муниципального образования Марксовского муниципального района Саратовской области </w:t>
      </w:r>
      <w:r>
        <w:rPr>
          <w:rFonts w:ascii="Times New Roman" w:hAnsi="Times New Roman" w:cs="Times New Roman"/>
          <w:sz w:val="28"/>
          <w:szCs w:val="28"/>
        </w:rPr>
        <w:t>:</w:t>
      </w:r>
    </w:p>
    <w:p w:rsidR="001A1E21" w:rsidRPr="00116271" w:rsidRDefault="001A1E21" w:rsidP="001A1E21">
      <w:pPr>
        <w:jc w:val="both"/>
        <w:rPr>
          <w:rFonts w:ascii="Times New Roman" w:hAnsi="Times New Roman" w:cs="Times New Roman"/>
          <w:b/>
          <w:sz w:val="28"/>
          <w:szCs w:val="28"/>
        </w:rPr>
      </w:pPr>
      <w:r w:rsidRPr="00116271">
        <w:rPr>
          <w:rFonts w:ascii="Times New Roman" w:hAnsi="Times New Roman" w:cs="Times New Roman"/>
          <w:b/>
          <w:sz w:val="28"/>
          <w:szCs w:val="28"/>
        </w:rPr>
        <w:t>ПОСТАНОВЛЯЕТ:</w:t>
      </w:r>
    </w:p>
    <w:p w:rsidR="001A1E21" w:rsidRPr="001A1E21" w:rsidRDefault="001A1E21" w:rsidP="001A1E21">
      <w:pPr>
        <w:spacing w:after="0"/>
        <w:jc w:val="both"/>
        <w:rPr>
          <w:rFonts w:ascii="Times New Roman" w:hAnsi="Times New Roman" w:cs="Times New Roman"/>
          <w:sz w:val="28"/>
          <w:szCs w:val="28"/>
        </w:rPr>
      </w:pPr>
      <w:r w:rsidRPr="001A1E21">
        <w:rPr>
          <w:rFonts w:ascii="Times New Roman" w:hAnsi="Times New Roman" w:cs="Times New Roman"/>
          <w:sz w:val="28"/>
          <w:szCs w:val="28"/>
        </w:rPr>
        <w:t xml:space="preserve">1. Утвердить состав конкурсной комиссии по отбору управляющей организаций для управления многоквартирными домами, расположенными на </w:t>
      </w:r>
      <w:r w:rsidR="00116271" w:rsidRPr="001A1E21">
        <w:rPr>
          <w:rFonts w:ascii="Times New Roman" w:hAnsi="Times New Roman" w:cs="Times New Roman"/>
          <w:sz w:val="28"/>
          <w:szCs w:val="28"/>
        </w:rPr>
        <w:t>территории Подлесновского</w:t>
      </w:r>
      <w:r w:rsidRPr="001A1E21">
        <w:rPr>
          <w:rFonts w:ascii="Times New Roman" w:hAnsi="Times New Roman" w:cs="Times New Roman"/>
          <w:sz w:val="28"/>
          <w:szCs w:val="28"/>
        </w:rPr>
        <w:t xml:space="preserve"> муниципального образования Марксовского муниципального района Саратовской области согласно Приложению № 1 к настоящему постановлению.</w:t>
      </w:r>
    </w:p>
    <w:p w:rsidR="001A1E21" w:rsidRPr="001A1E21" w:rsidRDefault="001A1E21" w:rsidP="001A1E21">
      <w:pPr>
        <w:spacing w:after="0"/>
        <w:jc w:val="both"/>
        <w:rPr>
          <w:rFonts w:ascii="Times New Roman" w:hAnsi="Times New Roman" w:cs="Times New Roman"/>
          <w:sz w:val="28"/>
          <w:szCs w:val="28"/>
        </w:rPr>
      </w:pPr>
      <w:r w:rsidRPr="001A1E21">
        <w:rPr>
          <w:rFonts w:ascii="Times New Roman" w:hAnsi="Times New Roman" w:cs="Times New Roman"/>
          <w:sz w:val="28"/>
          <w:szCs w:val="28"/>
        </w:rPr>
        <w:t>2. Утвердить Положение о конкурсной комиссии по отбору управляющих организаций для управления многоквартирными домами, расположенны</w:t>
      </w:r>
      <w:r>
        <w:rPr>
          <w:rFonts w:ascii="Times New Roman" w:hAnsi="Times New Roman" w:cs="Times New Roman"/>
          <w:sz w:val="28"/>
          <w:szCs w:val="28"/>
        </w:rPr>
        <w:t>ми</w:t>
      </w:r>
      <w:r w:rsidRPr="001A1E21">
        <w:rPr>
          <w:rFonts w:ascii="Times New Roman" w:hAnsi="Times New Roman" w:cs="Times New Roman"/>
          <w:sz w:val="28"/>
          <w:szCs w:val="28"/>
        </w:rPr>
        <w:t xml:space="preserve"> на территории</w:t>
      </w:r>
      <w:r w:rsidRPr="001A1E21">
        <w:t xml:space="preserve"> </w:t>
      </w:r>
      <w:r w:rsidRPr="001A1E21">
        <w:rPr>
          <w:rFonts w:ascii="Times New Roman" w:hAnsi="Times New Roman" w:cs="Times New Roman"/>
          <w:sz w:val="28"/>
          <w:szCs w:val="28"/>
        </w:rPr>
        <w:t xml:space="preserve">  Подлесновского муниципального образования Марксовского муниципального района Саратовской области согласно Приложению № 2 к настоящему постановлению.</w:t>
      </w:r>
    </w:p>
    <w:p w:rsidR="001A1E21" w:rsidRPr="001A1E21" w:rsidRDefault="001A1E21" w:rsidP="001A1E21">
      <w:pPr>
        <w:jc w:val="both"/>
        <w:rPr>
          <w:rFonts w:ascii="Times New Roman" w:hAnsi="Times New Roman" w:cs="Times New Roman"/>
          <w:sz w:val="28"/>
          <w:szCs w:val="28"/>
        </w:rPr>
      </w:pPr>
    </w:p>
    <w:p w:rsidR="001A1E21" w:rsidRPr="001A1E21" w:rsidRDefault="001A1E21" w:rsidP="001A1E21">
      <w:pPr>
        <w:spacing w:after="0"/>
        <w:jc w:val="both"/>
        <w:rPr>
          <w:rFonts w:ascii="Times New Roman" w:hAnsi="Times New Roman" w:cs="Times New Roman"/>
          <w:sz w:val="28"/>
          <w:szCs w:val="28"/>
        </w:rPr>
      </w:pPr>
      <w:r w:rsidRPr="001A1E21">
        <w:rPr>
          <w:rFonts w:ascii="Times New Roman" w:hAnsi="Times New Roman" w:cs="Times New Roman"/>
          <w:sz w:val="28"/>
          <w:szCs w:val="28"/>
        </w:rPr>
        <w:t xml:space="preserve">3. Настоящее постановление подлежит размещению на официальном </w:t>
      </w:r>
      <w:r w:rsidR="00116271" w:rsidRPr="001A1E21">
        <w:rPr>
          <w:rFonts w:ascii="Times New Roman" w:hAnsi="Times New Roman" w:cs="Times New Roman"/>
          <w:sz w:val="28"/>
          <w:szCs w:val="28"/>
        </w:rPr>
        <w:t>сайте Подлесновского</w:t>
      </w:r>
      <w:r w:rsidRPr="001A1E21">
        <w:rPr>
          <w:rFonts w:ascii="Times New Roman" w:hAnsi="Times New Roman" w:cs="Times New Roman"/>
          <w:sz w:val="28"/>
          <w:szCs w:val="28"/>
        </w:rPr>
        <w:t xml:space="preserve"> муниципального образования Марксовского муниципального района Саратовской области и вступает в силу со дня его официального опубликования (обнародования).</w:t>
      </w:r>
    </w:p>
    <w:p w:rsidR="001A1E21" w:rsidRPr="001A1E21" w:rsidRDefault="001A1E21" w:rsidP="001A1E21">
      <w:pPr>
        <w:spacing w:after="0"/>
        <w:rPr>
          <w:rFonts w:ascii="Times New Roman" w:hAnsi="Times New Roman" w:cs="Times New Roman"/>
          <w:sz w:val="28"/>
          <w:szCs w:val="28"/>
        </w:rPr>
      </w:pPr>
      <w:r w:rsidRPr="001A1E21">
        <w:rPr>
          <w:rFonts w:ascii="Times New Roman" w:hAnsi="Times New Roman" w:cs="Times New Roman"/>
          <w:sz w:val="28"/>
          <w:szCs w:val="28"/>
        </w:rPr>
        <w:t xml:space="preserve">4. Контроль за исполнением </w:t>
      </w:r>
      <w:r w:rsidR="009876F9">
        <w:rPr>
          <w:rFonts w:ascii="Times New Roman" w:hAnsi="Times New Roman" w:cs="Times New Roman"/>
          <w:sz w:val="28"/>
          <w:szCs w:val="28"/>
        </w:rPr>
        <w:t>оставляю за собой.</w:t>
      </w:r>
    </w:p>
    <w:p w:rsidR="001A1E21" w:rsidRPr="001A1E21" w:rsidRDefault="001A1E21" w:rsidP="001A1E21">
      <w:pPr>
        <w:rPr>
          <w:rFonts w:ascii="Times New Roman" w:hAnsi="Times New Roman" w:cs="Times New Roman"/>
          <w:sz w:val="28"/>
          <w:szCs w:val="28"/>
        </w:rPr>
      </w:pPr>
    </w:p>
    <w:p w:rsidR="002648E6" w:rsidRDefault="002648E6" w:rsidP="001A1E21">
      <w:pPr>
        <w:rPr>
          <w:rFonts w:ascii="Times New Roman" w:hAnsi="Times New Roman" w:cs="Times New Roman"/>
          <w:sz w:val="28"/>
          <w:szCs w:val="28"/>
        </w:rPr>
      </w:pPr>
    </w:p>
    <w:p w:rsidR="002648E6" w:rsidRDefault="002648E6" w:rsidP="001A1E21">
      <w:pPr>
        <w:rPr>
          <w:rFonts w:ascii="Times New Roman" w:hAnsi="Times New Roman" w:cs="Times New Roman"/>
          <w:sz w:val="28"/>
          <w:szCs w:val="28"/>
        </w:rPr>
      </w:pPr>
    </w:p>
    <w:p w:rsidR="001A1E21" w:rsidRDefault="001A1E21" w:rsidP="00116271">
      <w:pPr>
        <w:spacing w:after="0" w:line="240" w:lineRule="auto"/>
        <w:rPr>
          <w:rFonts w:ascii="Times New Roman" w:hAnsi="Times New Roman" w:cs="Times New Roman"/>
          <w:sz w:val="28"/>
          <w:szCs w:val="28"/>
        </w:rPr>
      </w:pPr>
      <w:r w:rsidRPr="001A1E21">
        <w:rPr>
          <w:rFonts w:ascii="Times New Roman" w:hAnsi="Times New Roman" w:cs="Times New Roman"/>
          <w:sz w:val="28"/>
          <w:szCs w:val="28"/>
        </w:rPr>
        <w:t xml:space="preserve">Главы </w:t>
      </w:r>
      <w:r>
        <w:rPr>
          <w:rFonts w:ascii="Times New Roman" w:hAnsi="Times New Roman" w:cs="Times New Roman"/>
          <w:sz w:val="28"/>
          <w:szCs w:val="28"/>
        </w:rPr>
        <w:t>Подлесновского</w:t>
      </w:r>
    </w:p>
    <w:p w:rsidR="001A1E21" w:rsidRPr="001A1E21" w:rsidRDefault="001A1E21" w:rsidP="0011627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116271">
        <w:rPr>
          <w:rFonts w:ascii="Times New Roman" w:hAnsi="Times New Roman" w:cs="Times New Roman"/>
          <w:sz w:val="28"/>
          <w:szCs w:val="28"/>
        </w:rPr>
        <w:t xml:space="preserve">                          </w:t>
      </w:r>
      <w:r>
        <w:rPr>
          <w:rFonts w:ascii="Times New Roman" w:hAnsi="Times New Roman" w:cs="Times New Roman"/>
          <w:sz w:val="28"/>
          <w:szCs w:val="28"/>
        </w:rPr>
        <w:t xml:space="preserve">               </w:t>
      </w:r>
      <w:r w:rsidR="00116271">
        <w:rPr>
          <w:rFonts w:ascii="Times New Roman" w:hAnsi="Times New Roman" w:cs="Times New Roman"/>
          <w:sz w:val="28"/>
          <w:szCs w:val="28"/>
        </w:rPr>
        <w:t>С.А.</w:t>
      </w:r>
      <w:r w:rsidR="00116271">
        <w:rPr>
          <w:rFonts w:ascii="Times New Roman" w:hAnsi="Times New Roman" w:cs="Times New Roman"/>
          <w:sz w:val="28"/>
          <w:szCs w:val="28"/>
        </w:rPr>
        <w:t xml:space="preserve"> </w:t>
      </w:r>
      <w:r>
        <w:rPr>
          <w:rFonts w:ascii="Times New Roman" w:hAnsi="Times New Roman" w:cs="Times New Roman"/>
          <w:sz w:val="28"/>
          <w:szCs w:val="28"/>
        </w:rPr>
        <w:t xml:space="preserve">Кузьминова </w:t>
      </w: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p w:rsidR="00381268" w:rsidRDefault="00381268" w:rsidP="001A1E21">
      <w:pPr>
        <w:rPr>
          <w:rFonts w:ascii="Times New Roman" w:hAnsi="Times New Roman" w:cs="Times New Roman"/>
          <w:sz w:val="24"/>
          <w:szCs w:val="24"/>
        </w:rPr>
      </w:pPr>
    </w:p>
    <w:p w:rsidR="001A1E21" w:rsidRDefault="001A1E21" w:rsidP="001A1E21">
      <w:pPr>
        <w:rPr>
          <w:rFonts w:ascii="Times New Roman" w:hAnsi="Times New Roman" w:cs="Times New Roman"/>
          <w:sz w:val="24"/>
          <w:szCs w:val="24"/>
        </w:rPr>
      </w:pP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4A57D6" w:rsidTr="004A57D6">
        <w:tc>
          <w:tcPr>
            <w:tcW w:w="4105" w:type="dxa"/>
          </w:tcPr>
          <w:p w:rsidR="004A57D6" w:rsidRPr="004A57D6" w:rsidRDefault="004A57D6" w:rsidP="004A57D6">
            <w:pPr>
              <w:rPr>
                <w:rFonts w:ascii="Times New Roman" w:hAnsi="Times New Roman" w:cs="Times New Roman"/>
                <w:sz w:val="24"/>
                <w:szCs w:val="24"/>
              </w:rPr>
            </w:pPr>
            <w:r w:rsidRPr="004A57D6">
              <w:rPr>
                <w:rFonts w:ascii="Times New Roman" w:hAnsi="Times New Roman" w:cs="Times New Roman"/>
                <w:sz w:val="24"/>
                <w:szCs w:val="24"/>
              </w:rPr>
              <w:lastRenderedPageBreak/>
              <w:t>Приложение № 1</w:t>
            </w:r>
          </w:p>
          <w:p w:rsidR="004A57D6" w:rsidRPr="004A57D6" w:rsidRDefault="004A57D6" w:rsidP="004A57D6">
            <w:pPr>
              <w:rPr>
                <w:rFonts w:ascii="Times New Roman" w:hAnsi="Times New Roman" w:cs="Times New Roman"/>
                <w:sz w:val="24"/>
                <w:szCs w:val="24"/>
              </w:rPr>
            </w:pPr>
          </w:p>
          <w:p w:rsidR="004A57D6" w:rsidRPr="004A57D6" w:rsidRDefault="004A57D6" w:rsidP="00323152">
            <w:pPr>
              <w:jc w:val="center"/>
              <w:rPr>
                <w:rFonts w:ascii="Times New Roman" w:hAnsi="Times New Roman" w:cs="Times New Roman"/>
                <w:sz w:val="28"/>
                <w:szCs w:val="28"/>
              </w:rPr>
            </w:pPr>
            <w:r w:rsidRPr="004A57D6">
              <w:rPr>
                <w:rFonts w:ascii="Times New Roman" w:hAnsi="Times New Roman" w:cs="Times New Roman"/>
                <w:sz w:val="28"/>
                <w:szCs w:val="28"/>
              </w:rPr>
              <w:t>Утвержден</w:t>
            </w:r>
          </w:p>
          <w:p w:rsidR="004A57D6" w:rsidRPr="004A57D6" w:rsidRDefault="004A57D6" w:rsidP="004A57D6">
            <w:pPr>
              <w:rPr>
                <w:rFonts w:ascii="Times New Roman" w:hAnsi="Times New Roman" w:cs="Times New Roman"/>
                <w:sz w:val="24"/>
                <w:szCs w:val="24"/>
              </w:rPr>
            </w:pPr>
          </w:p>
          <w:p w:rsidR="004A57D6" w:rsidRPr="004A57D6" w:rsidRDefault="004A57D6" w:rsidP="004A57D6">
            <w:pPr>
              <w:rPr>
                <w:rFonts w:ascii="Times New Roman" w:hAnsi="Times New Roman" w:cs="Times New Roman"/>
                <w:sz w:val="24"/>
                <w:szCs w:val="24"/>
              </w:rPr>
            </w:pPr>
            <w:r w:rsidRPr="004A57D6">
              <w:rPr>
                <w:rFonts w:ascii="Times New Roman" w:hAnsi="Times New Roman" w:cs="Times New Roman"/>
                <w:sz w:val="24"/>
                <w:szCs w:val="24"/>
              </w:rPr>
              <w:t>постановлением Администрации</w:t>
            </w:r>
          </w:p>
          <w:p w:rsidR="004A57D6" w:rsidRPr="004A57D6" w:rsidRDefault="004A57D6" w:rsidP="004A57D6">
            <w:pPr>
              <w:rPr>
                <w:rFonts w:ascii="Times New Roman" w:hAnsi="Times New Roman" w:cs="Times New Roman"/>
                <w:sz w:val="24"/>
                <w:szCs w:val="24"/>
              </w:rPr>
            </w:pPr>
            <w:r>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p>
          <w:p w:rsidR="004A57D6" w:rsidRPr="004A57D6" w:rsidRDefault="004A57D6" w:rsidP="004A57D6">
            <w:pPr>
              <w:rPr>
                <w:rFonts w:ascii="Times New Roman" w:hAnsi="Times New Roman" w:cs="Times New Roman"/>
                <w:sz w:val="24"/>
                <w:szCs w:val="24"/>
              </w:rPr>
            </w:pPr>
          </w:p>
          <w:p w:rsidR="004A57D6" w:rsidRDefault="004A57D6" w:rsidP="00381268">
            <w:pPr>
              <w:rPr>
                <w:rFonts w:ascii="Times New Roman" w:hAnsi="Times New Roman" w:cs="Times New Roman"/>
                <w:sz w:val="24"/>
                <w:szCs w:val="24"/>
              </w:rPr>
            </w:pPr>
            <w:r w:rsidRPr="004A57D6">
              <w:rPr>
                <w:rFonts w:ascii="Times New Roman" w:hAnsi="Times New Roman" w:cs="Times New Roman"/>
                <w:sz w:val="24"/>
                <w:szCs w:val="24"/>
              </w:rPr>
              <w:t xml:space="preserve">от </w:t>
            </w:r>
            <w:r w:rsidR="00381268">
              <w:rPr>
                <w:rFonts w:ascii="Times New Roman" w:hAnsi="Times New Roman" w:cs="Times New Roman"/>
                <w:sz w:val="24"/>
                <w:szCs w:val="24"/>
              </w:rPr>
              <w:t>05.09.2022г.</w:t>
            </w:r>
            <w:r w:rsidRPr="004A57D6">
              <w:rPr>
                <w:rFonts w:ascii="Times New Roman" w:hAnsi="Times New Roman" w:cs="Times New Roman"/>
                <w:sz w:val="24"/>
                <w:szCs w:val="24"/>
              </w:rPr>
              <w:t xml:space="preserve"> № </w:t>
            </w:r>
            <w:r w:rsidR="00381268">
              <w:rPr>
                <w:rFonts w:ascii="Times New Roman" w:hAnsi="Times New Roman" w:cs="Times New Roman"/>
                <w:sz w:val="24"/>
                <w:szCs w:val="24"/>
              </w:rPr>
              <w:t>97</w:t>
            </w:r>
          </w:p>
        </w:tc>
      </w:tr>
    </w:tbl>
    <w:p w:rsidR="001A1E21" w:rsidRDefault="001A1E21" w:rsidP="001A1E21">
      <w:pPr>
        <w:rPr>
          <w:rFonts w:ascii="Times New Roman" w:hAnsi="Times New Roman" w:cs="Times New Roman"/>
          <w:sz w:val="24"/>
          <w:szCs w:val="24"/>
        </w:rPr>
      </w:pPr>
    </w:p>
    <w:p w:rsidR="001A1E21" w:rsidRPr="00323152" w:rsidRDefault="001A1E21" w:rsidP="004A57D6">
      <w:pPr>
        <w:jc w:val="center"/>
        <w:rPr>
          <w:rFonts w:ascii="Times New Roman" w:hAnsi="Times New Roman" w:cs="Times New Roman"/>
          <w:sz w:val="24"/>
          <w:szCs w:val="24"/>
        </w:rPr>
      </w:pPr>
      <w:r w:rsidRPr="00323152">
        <w:rPr>
          <w:rFonts w:ascii="Times New Roman" w:hAnsi="Times New Roman" w:cs="Times New Roman"/>
          <w:sz w:val="24"/>
          <w:szCs w:val="24"/>
        </w:rPr>
        <w:t>СОСТАВ</w:t>
      </w:r>
    </w:p>
    <w:p w:rsidR="001A1E21" w:rsidRPr="00323152" w:rsidRDefault="001A1E21" w:rsidP="00323152">
      <w:pPr>
        <w:spacing w:after="0"/>
        <w:jc w:val="both"/>
        <w:rPr>
          <w:rFonts w:ascii="Times New Roman" w:hAnsi="Times New Roman" w:cs="Times New Roman"/>
          <w:sz w:val="24"/>
          <w:szCs w:val="24"/>
        </w:rPr>
      </w:pPr>
      <w:r w:rsidRPr="00323152">
        <w:rPr>
          <w:rFonts w:ascii="Times New Roman" w:hAnsi="Times New Roman" w:cs="Times New Roman"/>
          <w:sz w:val="24"/>
          <w:szCs w:val="24"/>
        </w:rPr>
        <w:t>конкурсной комиссии по отбору управляющих организаций</w:t>
      </w:r>
      <w:r w:rsidR="004A57D6" w:rsidRPr="00323152">
        <w:rPr>
          <w:rFonts w:ascii="Times New Roman" w:hAnsi="Times New Roman" w:cs="Times New Roman"/>
          <w:sz w:val="24"/>
          <w:szCs w:val="24"/>
        </w:rPr>
        <w:t xml:space="preserve"> </w:t>
      </w:r>
      <w:r w:rsidRPr="00323152">
        <w:rPr>
          <w:rFonts w:ascii="Times New Roman" w:hAnsi="Times New Roman" w:cs="Times New Roman"/>
          <w:sz w:val="24"/>
          <w:szCs w:val="24"/>
        </w:rPr>
        <w:t xml:space="preserve">для управления </w:t>
      </w:r>
      <w:proofErr w:type="spellStart"/>
      <w:r w:rsidRPr="00323152">
        <w:rPr>
          <w:rFonts w:ascii="Times New Roman" w:hAnsi="Times New Roman" w:cs="Times New Roman"/>
          <w:sz w:val="24"/>
          <w:szCs w:val="24"/>
        </w:rPr>
        <w:t>ногоквартирными</w:t>
      </w:r>
      <w:proofErr w:type="spellEnd"/>
      <w:r w:rsidRPr="00323152">
        <w:rPr>
          <w:rFonts w:ascii="Times New Roman" w:hAnsi="Times New Roman" w:cs="Times New Roman"/>
          <w:sz w:val="24"/>
          <w:szCs w:val="24"/>
        </w:rPr>
        <w:t xml:space="preserve"> домами, расположенными</w:t>
      </w:r>
      <w:r w:rsidR="004A57D6" w:rsidRPr="00323152">
        <w:rPr>
          <w:rFonts w:ascii="Times New Roman" w:hAnsi="Times New Roman" w:cs="Times New Roman"/>
          <w:sz w:val="24"/>
          <w:szCs w:val="24"/>
        </w:rPr>
        <w:t xml:space="preserve"> </w:t>
      </w:r>
      <w:r w:rsidRPr="00323152">
        <w:rPr>
          <w:rFonts w:ascii="Times New Roman" w:hAnsi="Times New Roman" w:cs="Times New Roman"/>
          <w:sz w:val="24"/>
          <w:szCs w:val="24"/>
        </w:rPr>
        <w:t>на территории</w:t>
      </w:r>
      <w:r w:rsidR="0059087E">
        <w:rPr>
          <w:rFonts w:ascii="Times New Roman" w:hAnsi="Times New Roman" w:cs="Times New Roman"/>
          <w:sz w:val="24"/>
          <w:szCs w:val="24"/>
        </w:rPr>
        <w:t xml:space="preserve"> </w:t>
      </w:r>
      <w:r w:rsidR="004A57D6" w:rsidRPr="00323152">
        <w:rPr>
          <w:rFonts w:ascii="Times New Roman" w:hAnsi="Times New Roman" w:cs="Times New Roman"/>
          <w:sz w:val="24"/>
          <w:szCs w:val="24"/>
        </w:rPr>
        <w:t>Подлесновского муниципального образования Марксовского муниципального рай</w:t>
      </w:r>
      <w:r w:rsidR="00323152" w:rsidRPr="00323152">
        <w:rPr>
          <w:rFonts w:ascii="Times New Roman" w:hAnsi="Times New Roman" w:cs="Times New Roman"/>
          <w:sz w:val="24"/>
          <w:szCs w:val="24"/>
        </w:rPr>
        <w:t>о</w:t>
      </w:r>
      <w:r w:rsidR="004A57D6" w:rsidRPr="00323152">
        <w:rPr>
          <w:rFonts w:ascii="Times New Roman" w:hAnsi="Times New Roman" w:cs="Times New Roman"/>
          <w:sz w:val="24"/>
          <w:szCs w:val="24"/>
        </w:rPr>
        <w:t>на Саратовской области</w:t>
      </w:r>
      <w:r w:rsidRPr="00323152">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355"/>
      </w:tblGrid>
      <w:tr w:rsidR="00323152" w:rsidRPr="00323152" w:rsidTr="00323152">
        <w:tc>
          <w:tcPr>
            <w:tcW w:w="9355" w:type="dxa"/>
          </w:tcPr>
          <w:p w:rsidR="00323152" w:rsidRDefault="00323152" w:rsidP="00323152">
            <w:pPr>
              <w:spacing w:after="0"/>
              <w:rPr>
                <w:rFonts w:ascii="Times New Roman" w:hAnsi="Times New Roman" w:cs="Times New Roman"/>
                <w:b/>
                <w:sz w:val="24"/>
                <w:szCs w:val="24"/>
              </w:rPr>
            </w:pPr>
          </w:p>
          <w:p w:rsidR="00323152" w:rsidRPr="00323152" w:rsidRDefault="00323152" w:rsidP="00323152">
            <w:pPr>
              <w:spacing w:after="0"/>
              <w:rPr>
                <w:rFonts w:ascii="Times New Roman" w:hAnsi="Times New Roman" w:cs="Times New Roman"/>
                <w:b/>
                <w:sz w:val="24"/>
                <w:szCs w:val="24"/>
              </w:rPr>
            </w:pPr>
            <w:r w:rsidRPr="00323152">
              <w:rPr>
                <w:rFonts w:ascii="Times New Roman" w:hAnsi="Times New Roman" w:cs="Times New Roman"/>
                <w:b/>
                <w:sz w:val="24"/>
                <w:szCs w:val="24"/>
              </w:rPr>
              <w:t>Председатель комиссии:</w:t>
            </w:r>
          </w:p>
          <w:p w:rsidR="00323152" w:rsidRPr="00323152" w:rsidRDefault="00323152" w:rsidP="00323152">
            <w:pPr>
              <w:spacing w:after="0"/>
              <w:jc w:val="both"/>
              <w:rPr>
                <w:rFonts w:ascii="Times New Roman" w:hAnsi="Times New Roman" w:cs="Times New Roman"/>
                <w:sz w:val="24"/>
                <w:szCs w:val="24"/>
              </w:rPr>
            </w:pPr>
            <w:r w:rsidRPr="00323152">
              <w:rPr>
                <w:rFonts w:ascii="Times New Roman" w:hAnsi="Times New Roman" w:cs="Times New Roman"/>
                <w:sz w:val="24"/>
                <w:szCs w:val="24"/>
              </w:rPr>
              <w:t xml:space="preserve">Кузьминова Снежанна Анатольевна - глава Подлесновского муниципального </w:t>
            </w:r>
            <w:proofErr w:type="gramStart"/>
            <w:r w:rsidRPr="00323152">
              <w:rPr>
                <w:rFonts w:ascii="Times New Roman" w:hAnsi="Times New Roman" w:cs="Times New Roman"/>
                <w:sz w:val="24"/>
                <w:szCs w:val="24"/>
              </w:rPr>
              <w:t>образования ;</w:t>
            </w:r>
            <w:proofErr w:type="gramEnd"/>
          </w:p>
          <w:p w:rsidR="00323152" w:rsidRPr="00323152" w:rsidRDefault="00323152" w:rsidP="00323152">
            <w:pPr>
              <w:spacing w:after="0"/>
              <w:rPr>
                <w:rFonts w:ascii="Times New Roman" w:hAnsi="Times New Roman" w:cs="Times New Roman"/>
                <w:sz w:val="24"/>
                <w:szCs w:val="24"/>
              </w:rPr>
            </w:pPr>
          </w:p>
        </w:tc>
      </w:tr>
      <w:tr w:rsidR="00323152" w:rsidRPr="00323152" w:rsidTr="00323152">
        <w:tc>
          <w:tcPr>
            <w:tcW w:w="9355" w:type="dxa"/>
          </w:tcPr>
          <w:p w:rsidR="00323152" w:rsidRPr="00323152" w:rsidRDefault="00323152" w:rsidP="00323152">
            <w:pPr>
              <w:spacing w:after="0"/>
              <w:rPr>
                <w:rFonts w:ascii="Times New Roman" w:hAnsi="Times New Roman" w:cs="Times New Roman"/>
                <w:b/>
                <w:sz w:val="24"/>
                <w:szCs w:val="24"/>
              </w:rPr>
            </w:pPr>
            <w:r w:rsidRPr="00323152">
              <w:rPr>
                <w:rFonts w:ascii="Times New Roman" w:hAnsi="Times New Roman" w:cs="Times New Roman"/>
                <w:b/>
                <w:sz w:val="24"/>
                <w:szCs w:val="24"/>
              </w:rPr>
              <w:t>Заместитель председателя комиссии:</w:t>
            </w:r>
          </w:p>
          <w:p w:rsidR="00323152" w:rsidRPr="00323152" w:rsidRDefault="00323152" w:rsidP="00323152">
            <w:pPr>
              <w:spacing w:after="0"/>
              <w:jc w:val="both"/>
              <w:rPr>
                <w:rFonts w:ascii="Times New Roman" w:hAnsi="Times New Roman" w:cs="Times New Roman"/>
                <w:sz w:val="24"/>
                <w:szCs w:val="24"/>
              </w:rPr>
            </w:pPr>
            <w:r w:rsidRPr="00323152">
              <w:rPr>
                <w:rFonts w:ascii="Times New Roman" w:hAnsi="Times New Roman" w:cs="Times New Roman"/>
                <w:sz w:val="24"/>
                <w:szCs w:val="24"/>
              </w:rPr>
              <w:t xml:space="preserve"> Макеева Ольга Николаевна – заместитель главы администрации Подлесновского муниципального образования;</w:t>
            </w:r>
          </w:p>
          <w:p w:rsidR="00323152" w:rsidRDefault="00323152" w:rsidP="00323152">
            <w:pPr>
              <w:spacing w:after="0"/>
              <w:rPr>
                <w:rFonts w:ascii="Times New Roman" w:hAnsi="Times New Roman" w:cs="Times New Roman"/>
                <w:b/>
                <w:sz w:val="24"/>
                <w:szCs w:val="24"/>
              </w:rPr>
            </w:pPr>
          </w:p>
          <w:p w:rsidR="00323152" w:rsidRPr="00323152" w:rsidRDefault="00323152" w:rsidP="00323152">
            <w:pPr>
              <w:spacing w:after="0"/>
              <w:rPr>
                <w:rFonts w:ascii="Times New Roman" w:hAnsi="Times New Roman" w:cs="Times New Roman"/>
                <w:b/>
                <w:sz w:val="24"/>
                <w:szCs w:val="24"/>
              </w:rPr>
            </w:pPr>
            <w:r w:rsidRPr="00323152">
              <w:rPr>
                <w:rFonts w:ascii="Times New Roman" w:hAnsi="Times New Roman" w:cs="Times New Roman"/>
                <w:b/>
                <w:sz w:val="24"/>
                <w:szCs w:val="24"/>
              </w:rPr>
              <w:t>Секретарь комиссии:</w:t>
            </w:r>
          </w:p>
        </w:tc>
      </w:tr>
      <w:tr w:rsidR="00323152" w:rsidRPr="00323152" w:rsidTr="00323152">
        <w:tc>
          <w:tcPr>
            <w:tcW w:w="9355" w:type="dxa"/>
          </w:tcPr>
          <w:p w:rsidR="00323152" w:rsidRPr="00323152" w:rsidRDefault="00323152" w:rsidP="00C172A9">
            <w:pPr>
              <w:jc w:val="both"/>
              <w:rPr>
                <w:rFonts w:ascii="Times New Roman" w:hAnsi="Times New Roman" w:cs="Times New Roman"/>
                <w:sz w:val="24"/>
                <w:szCs w:val="24"/>
              </w:rPr>
            </w:pPr>
            <w:r w:rsidRPr="00323152">
              <w:rPr>
                <w:rFonts w:ascii="Times New Roman" w:hAnsi="Times New Roman" w:cs="Times New Roman"/>
                <w:sz w:val="24"/>
                <w:szCs w:val="24"/>
              </w:rPr>
              <w:t>Клюкина Татьяна Викторовна – главный специалист администрации Подлесновского муниципального образования;</w:t>
            </w:r>
          </w:p>
          <w:p w:rsidR="00323152" w:rsidRPr="00323152" w:rsidRDefault="00323152" w:rsidP="00C172A9">
            <w:pPr>
              <w:rPr>
                <w:rFonts w:ascii="Times New Roman" w:hAnsi="Times New Roman" w:cs="Times New Roman"/>
                <w:b/>
                <w:sz w:val="24"/>
                <w:szCs w:val="24"/>
              </w:rPr>
            </w:pPr>
            <w:r w:rsidRPr="00323152">
              <w:rPr>
                <w:rFonts w:ascii="Times New Roman" w:hAnsi="Times New Roman" w:cs="Times New Roman"/>
                <w:b/>
                <w:sz w:val="24"/>
                <w:szCs w:val="24"/>
              </w:rPr>
              <w:t>Члены комиссии:</w:t>
            </w:r>
          </w:p>
        </w:tc>
      </w:tr>
      <w:tr w:rsidR="00323152" w:rsidRPr="00323152" w:rsidTr="00323152">
        <w:tc>
          <w:tcPr>
            <w:tcW w:w="9355" w:type="dxa"/>
          </w:tcPr>
          <w:p w:rsidR="00323152" w:rsidRPr="00323152" w:rsidRDefault="00323152" w:rsidP="00C172A9">
            <w:pPr>
              <w:jc w:val="both"/>
              <w:rPr>
                <w:rFonts w:ascii="Times New Roman" w:hAnsi="Times New Roman" w:cs="Times New Roman"/>
                <w:sz w:val="24"/>
                <w:szCs w:val="24"/>
              </w:rPr>
            </w:pPr>
            <w:r w:rsidRPr="00323152">
              <w:rPr>
                <w:rFonts w:ascii="Times New Roman" w:hAnsi="Times New Roman" w:cs="Times New Roman"/>
                <w:sz w:val="24"/>
                <w:szCs w:val="24"/>
              </w:rPr>
              <w:t xml:space="preserve"> Бычкова Наталья Анатольевна - главный специалист администрации Подлесновского муниципального образования;</w:t>
            </w:r>
          </w:p>
        </w:tc>
      </w:tr>
      <w:tr w:rsidR="00323152" w:rsidRPr="00323152" w:rsidTr="00323152">
        <w:tc>
          <w:tcPr>
            <w:tcW w:w="9355" w:type="dxa"/>
          </w:tcPr>
          <w:p w:rsidR="00323152" w:rsidRPr="00323152" w:rsidRDefault="00323152" w:rsidP="00C172A9">
            <w:pPr>
              <w:jc w:val="both"/>
              <w:rPr>
                <w:rFonts w:ascii="Times New Roman" w:hAnsi="Times New Roman" w:cs="Times New Roman"/>
                <w:sz w:val="24"/>
                <w:szCs w:val="24"/>
              </w:rPr>
            </w:pPr>
            <w:r w:rsidRPr="00323152">
              <w:rPr>
                <w:rFonts w:ascii="Times New Roman" w:hAnsi="Times New Roman" w:cs="Times New Roman"/>
                <w:sz w:val="24"/>
                <w:szCs w:val="24"/>
              </w:rPr>
              <w:t>-</w:t>
            </w:r>
            <w:proofErr w:type="spellStart"/>
            <w:r w:rsidRPr="00323152">
              <w:rPr>
                <w:rFonts w:ascii="Times New Roman" w:hAnsi="Times New Roman" w:cs="Times New Roman"/>
                <w:sz w:val="24"/>
                <w:szCs w:val="24"/>
              </w:rPr>
              <w:t>Блинова</w:t>
            </w:r>
            <w:proofErr w:type="spellEnd"/>
            <w:r w:rsidRPr="00323152">
              <w:rPr>
                <w:rFonts w:ascii="Times New Roman" w:hAnsi="Times New Roman" w:cs="Times New Roman"/>
                <w:sz w:val="24"/>
                <w:szCs w:val="24"/>
              </w:rPr>
              <w:t xml:space="preserve"> Наталья Михайловна - главный специалист администрации Подлесновского муниципального образования;</w:t>
            </w:r>
          </w:p>
        </w:tc>
      </w:tr>
      <w:tr w:rsidR="00323152" w:rsidRPr="00323152" w:rsidTr="00323152">
        <w:tc>
          <w:tcPr>
            <w:tcW w:w="9355" w:type="dxa"/>
          </w:tcPr>
          <w:p w:rsidR="00323152" w:rsidRPr="00323152" w:rsidRDefault="00323152" w:rsidP="00C172A9">
            <w:pPr>
              <w:jc w:val="both"/>
              <w:rPr>
                <w:rFonts w:ascii="Times New Roman" w:hAnsi="Times New Roman" w:cs="Times New Roman"/>
                <w:sz w:val="24"/>
                <w:szCs w:val="24"/>
              </w:rPr>
            </w:pPr>
            <w:r w:rsidRPr="00323152">
              <w:rPr>
                <w:rFonts w:ascii="Times New Roman" w:hAnsi="Times New Roman" w:cs="Times New Roman"/>
                <w:sz w:val="24"/>
                <w:szCs w:val="24"/>
              </w:rPr>
              <w:t xml:space="preserve"> Гриценко Олеся Алексеевна – депутат Совета Подлесновского муниципального образования.</w:t>
            </w:r>
          </w:p>
        </w:tc>
      </w:tr>
    </w:tbl>
    <w:p w:rsidR="00323152" w:rsidRPr="00323152" w:rsidRDefault="00323152" w:rsidP="00323152">
      <w:pPr>
        <w:rPr>
          <w:rFonts w:ascii="Times New Roman" w:hAnsi="Times New Roman" w:cs="Times New Roman"/>
          <w:sz w:val="24"/>
          <w:szCs w:val="24"/>
        </w:rPr>
      </w:pPr>
    </w:p>
    <w:p w:rsidR="00323152" w:rsidRPr="00323152" w:rsidRDefault="00323152" w:rsidP="00323152">
      <w:pPr>
        <w:rPr>
          <w:rFonts w:ascii="Times New Roman" w:hAnsi="Times New Roman" w:cs="Times New Roman"/>
          <w:sz w:val="24"/>
          <w:szCs w:val="24"/>
        </w:rPr>
      </w:pPr>
    </w:p>
    <w:tbl>
      <w:tblPr>
        <w:tblW w:w="10640" w:type="dxa"/>
        <w:tblLook w:val="04A0" w:firstRow="1" w:lastRow="0" w:firstColumn="1" w:lastColumn="0" w:noHBand="0" w:noVBand="1"/>
      </w:tblPr>
      <w:tblGrid>
        <w:gridCol w:w="4928"/>
        <w:gridCol w:w="2410"/>
        <w:gridCol w:w="3302"/>
      </w:tblGrid>
      <w:tr w:rsidR="00323152" w:rsidRPr="00323152" w:rsidTr="00C172A9">
        <w:tc>
          <w:tcPr>
            <w:tcW w:w="4928" w:type="dxa"/>
          </w:tcPr>
          <w:p w:rsidR="00323152" w:rsidRPr="00323152" w:rsidRDefault="00323152" w:rsidP="00C172A9">
            <w:pPr>
              <w:rPr>
                <w:rFonts w:ascii="Times New Roman" w:hAnsi="Times New Roman" w:cs="Times New Roman"/>
                <w:sz w:val="24"/>
                <w:szCs w:val="24"/>
              </w:rPr>
            </w:pPr>
            <w:r w:rsidRPr="00323152">
              <w:rPr>
                <w:rFonts w:ascii="Times New Roman" w:hAnsi="Times New Roman" w:cs="Times New Roman"/>
                <w:sz w:val="24"/>
                <w:szCs w:val="24"/>
              </w:rPr>
              <w:t>Глава Подлесновского</w:t>
            </w:r>
          </w:p>
          <w:p w:rsidR="00323152" w:rsidRPr="00323152" w:rsidRDefault="00323152" w:rsidP="00C172A9">
            <w:pPr>
              <w:rPr>
                <w:rFonts w:ascii="Times New Roman" w:hAnsi="Times New Roman" w:cs="Times New Roman"/>
                <w:sz w:val="24"/>
                <w:szCs w:val="24"/>
              </w:rPr>
            </w:pPr>
            <w:r w:rsidRPr="00323152">
              <w:rPr>
                <w:rFonts w:ascii="Times New Roman" w:hAnsi="Times New Roman" w:cs="Times New Roman"/>
                <w:sz w:val="24"/>
                <w:szCs w:val="24"/>
              </w:rPr>
              <w:t>муниципального образования</w:t>
            </w:r>
          </w:p>
        </w:tc>
        <w:tc>
          <w:tcPr>
            <w:tcW w:w="2410" w:type="dxa"/>
          </w:tcPr>
          <w:p w:rsidR="00323152" w:rsidRPr="00323152" w:rsidRDefault="00323152" w:rsidP="00C172A9">
            <w:pPr>
              <w:rPr>
                <w:rFonts w:ascii="Times New Roman" w:hAnsi="Times New Roman" w:cs="Times New Roman"/>
                <w:sz w:val="24"/>
                <w:szCs w:val="24"/>
              </w:rPr>
            </w:pPr>
            <w:r w:rsidRPr="00323152">
              <w:rPr>
                <w:rFonts w:ascii="Times New Roman" w:hAnsi="Times New Roman" w:cs="Times New Roman"/>
                <w:sz w:val="24"/>
                <w:szCs w:val="24"/>
              </w:rPr>
              <w:t xml:space="preserve">    </w:t>
            </w:r>
          </w:p>
        </w:tc>
        <w:tc>
          <w:tcPr>
            <w:tcW w:w="3302" w:type="dxa"/>
          </w:tcPr>
          <w:p w:rsidR="00323152" w:rsidRPr="00323152" w:rsidRDefault="00323152" w:rsidP="00C172A9">
            <w:pPr>
              <w:rPr>
                <w:rFonts w:ascii="Times New Roman" w:hAnsi="Times New Roman" w:cs="Times New Roman"/>
                <w:sz w:val="24"/>
                <w:szCs w:val="24"/>
              </w:rPr>
            </w:pPr>
          </w:p>
          <w:p w:rsidR="00323152" w:rsidRPr="00323152" w:rsidRDefault="00323152" w:rsidP="00C172A9">
            <w:pPr>
              <w:rPr>
                <w:rFonts w:ascii="Times New Roman" w:hAnsi="Times New Roman" w:cs="Times New Roman"/>
                <w:sz w:val="24"/>
                <w:szCs w:val="24"/>
              </w:rPr>
            </w:pPr>
            <w:r w:rsidRPr="00323152">
              <w:rPr>
                <w:rFonts w:ascii="Times New Roman" w:hAnsi="Times New Roman" w:cs="Times New Roman"/>
                <w:sz w:val="24"/>
                <w:szCs w:val="24"/>
              </w:rPr>
              <w:t xml:space="preserve">      </w:t>
            </w:r>
            <w:proofErr w:type="spellStart"/>
            <w:r w:rsidRPr="00323152">
              <w:rPr>
                <w:rFonts w:ascii="Times New Roman" w:hAnsi="Times New Roman" w:cs="Times New Roman"/>
                <w:sz w:val="24"/>
                <w:szCs w:val="24"/>
              </w:rPr>
              <w:t>С.А.Кузьминова</w:t>
            </w:r>
            <w:proofErr w:type="spellEnd"/>
          </w:p>
        </w:tc>
      </w:tr>
    </w:tbl>
    <w:p w:rsidR="001A1E21" w:rsidRDefault="001A1E21" w:rsidP="001A1E21">
      <w:pPr>
        <w:rPr>
          <w:rFonts w:ascii="Times New Roman" w:hAnsi="Times New Roman" w:cs="Times New Roman"/>
          <w:sz w:val="24"/>
          <w:szCs w:val="24"/>
        </w:rPr>
      </w:pPr>
    </w:p>
    <w:p w:rsidR="00323152" w:rsidRDefault="00323152" w:rsidP="001A1E21">
      <w:pPr>
        <w:rPr>
          <w:rFonts w:ascii="Times New Roman" w:hAnsi="Times New Roman" w:cs="Times New Roman"/>
          <w:sz w:val="24"/>
          <w:szCs w:val="24"/>
        </w:rPr>
      </w:pPr>
    </w:p>
    <w:p w:rsidR="00323152" w:rsidRDefault="00323152" w:rsidP="001A1E21">
      <w:pPr>
        <w:rPr>
          <w:rFonts w:ascii="Times New Roman" w:hAnsi="Times New Roman" w:cs="Times New Roman"/>
          <w:sz w:val="24"/>
          <w:szCs w:val="24"/>
        </w:rPr>
      </w:pPr>
    </w:p>
    <w:p w:rsidR="0059087E" w:rsidRDefault="0059087E" w:rsidP="001A1E21">
      <w:pPr>
        <w:rPr>
          <w:rFonts w:ascii="Times New Roman" w:hAnsi="Times New Roman" w:cs="Times New Roman"/>
          <w:sz w:val="24"/>
          <w:szCs w:val="24"/>
        </w:rPr>
      </w:pP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59087E" w:rsidTr="0059087E">
        <w:tc>
          <w:tcPr>
            <w:tcW w:w="4105" w:type="dxa"/>
          </w:tcPr>
          <w:p w:rsidR="0059087E" w:rsidRPr="0059087E" w:rsidRDefault="0059087E" w:rsidP="0059087E">
            <w:pPr>
              <w:rPr>
                <w:rFonts w:ascii="Times New Roman" w:hAnsi="Times New Roman" w:cs="Times New Roman"/>
                <w:sz w:val="24"/>
                <w:szCs w:val="24"/>
              </w:rPr>
            </w:pPr>
            <w:r w:rsidRPr="0059087E">
              <w:rPr>
                <w:rFonts w:ascii="Times New Roman" w:hAnsi="Times New Roman" w:cs="Times New Roman"/>
                <w:sz w:val="24"/>
                <w:szCs w:val="24"/>
              </w:rPr>
              <w:t>Приложение 2</w:t>
            </w:r>
          </w:p>
          <w:p w:rsidR="0059087E" w:rsidRPr="0059087E" w:rsidRDefault="0059087E" w:rsidP="0059087E">
            <w:pPr>
              <w:rPr>
                <w:rFonts w:ascii="Times New Roman" w:hAnsi="Times New Roman" w:cs="Times New Roman"/>
                <w:sz w:val="24"/>
                <w:szCs w:val="24"/>
              </w:rPr>
            </w:pPr>
          </w:p>
          <w:p w:rsidR="0059087E" w:rsidRPr="0059087E" w:rsidRDefault="0059087E" w:rsidP="0059087E">
            <w:pPr>
              <w:rPr>
                <w:rFonts w:ascii="Times New Roman" w:hAnsi="Times New Roman" w:cs="Times New Roman"/>
                <w:sz w:val="28"/>
                <w:szCs w:val="28"/>
              </w:rPr>
            </w:pPr>
            <w:r w:rsidRPr="0059087E">
              <w:rPr>
                <w:rFonts w:ascii="Times New Roman" w:hAnsi="Times New Roman" w:cs="Times New Roman"/>
                <w:sz w:val="28"/>
                <w:szCs w:val="28"/>
              </w:rPr>
              <w:t>Утверждено</w:t>
            </w:r>
          </w:p>
          <w:p w:rsidR="0059087E" w:rsidRPr="004A57D6" w:rsidRDefault="0059087E" w:rsidP="0059087E">
            <w:pPr>
              <w:rPr>
                <w:rFonts w:ascii="Times New Roman" w:hAnsi="Times New Roman" w:cs="Times New Roman"/>
                <w:sz w:val="24"/>
                <w:szCs w:val="24"/>
              </w:rPr>
            </w:pPr>
            <w:r w:rsidRPr="004A57D6">
              <w:rPr>
                <w:rFonts w:ascii="Times New Roman" w:hAnsi="Times New Roman" w:cs="Times New Roman"/>
                <w:sz w:val="24"/>
                <w:szCs w:val="24"/>
              </w:rPr>
              <w:t>постановлением Администрации</w:t>
            </w:r>
          </w:p>
          <w:p w:rsidR="0059087E" w:rsidRPr="004A57D6" w:rsidRDefault="0059087E" w:rsidP="0059087E">
            <w:pPr>
              <w:rPr>
                <w:rFonts w:ascii="Times New Roman" w:hAnsi="Times New Roman" w:cs="Times New Roman"/>
                <w:sz w:val="24"/>
                <w:szCs w:val="24"/>
              </w:rPr>
            </w:pPr>
            <w:r>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p>
          <w:p w:rsidR="0059087E" w:rsidRDefault="0059087E" w:rsidP="00381268">
            <w:pPr>
              <w:rPr>
                <w:rFonts w:ascii="Times New Roman" w:hAnsi="Times New Roman" w:cs="Times New Roman"/>
                <w:sz w:val="24"/>
                <w:szCs w:val="24"/>
              </w:rPr>
            </w:pPr>
            <w:r w:rsidRPr="004A57D6">
              <w:rPr>
                <w:rFonts w:ascii="Times New Roman" w:hAnsi="Times New Roman" w:cs="Times New Roman"/>
                <w:sz w:val="24"/>
                <w:szCs w:val="24"/>
              </w:rPr>
              <w:t xml:space="preserve">от </w:t>
            </w:r>
            <w:r w:rsidR="00381268">
              <w:rPr>
                <w:rFonts w:ascii="Times New Roman" w:hAnsi="Times New Roman" w:cs="Times New Roman"/>
                <w:sz w:val="24"/>
                <w:szCs w:val="24"/>
              </w:rPr>
              <w:t>05.09.2022г.</w:t>
            </w:r>
            <w:r w:rsidRPr="004A57D6">
              <w:rPr>
                <w:rFonts w:ascii="Times New Roman" w:hAnsi="Times New Roman" w:cs="Times New Roman"/>
                <w:sz w:val="24"/>
                <w:szCs w:val="24"/>
              </w:rPr>
              <w:t xml:space="preserve"> № </w:t>
            </w:r>
            <w:r w:rsidR="00381268">
              <w:rPr>
                <w:rFonts w:ascii="Times New Roman" w:hAnsi="Times New Roman" w:cs="Times New Roman"/>
                <w:sz w:val="24"/>
                <w:szCs w:val="24"/>
              </w:rPr>
              <w:t>97</w:t>
            </w:r>
          </w:p>
        </w:tc>
      </w:tr>
    </w:tbl>
    <w:p w:rsidR="001A1E21" w:rsidRPr="001A1E21" w:rsidRDefault="001A1E21" w:rsidP="001A1E21">
      <w:pPr>
        <w:rPr>
          <w:rFonts w:ascii="Times New Roman" w:hAnsi="Times New Roman" w:cs="Times New Roman"/>
          <w:sz w:val="24"/>
          <w:szCs w:val="24"/>
        </w:rPr>
      </w:pPr>
    </w:p>
    <w:p w:rsidR="001A1E21" w:rsidRPr="001A1E21" w:rsidRDefault="001A1E21" w:rsidP="0059087E">
      <w:pPr>
        <w:jc w:val="center"/>
        <w:rPr>
          <w:rFonts w:ascii="Times New Roman" w:hAnsi="Times New Roman" w:cs="Times New Roman"/>
          <w:sz w:val="24"/>
          <w:szCs w:val="24"/>
        </w:rPr>
      </w:pPr>
      <w:r w:rsidRPr="001A1E21">
        <w:rPr>
          <w:rFonts w:ascii="Times New Roman" w:hAnsi="Times New Roman" w:cs="Times New Roman"/>
          <w:sz w:val="24"/>
          <w:szCs w:val="24"/>
        </w:rPr>
        <w:t>ПОЛОЖЕНИЕ</w:t>
      </w:r>
    </w:p>
    <w:p w:rsidR="001A1E21" w:rsidRPr="001A1E21" w:rsidRDefault="001A1E21" w:rsidP="001A1E21">
      <w:pPr>
        <w:rPr>
          <w:rFonts w:ascii="Times New Roman" w:hAnsi="Times New Roman" w:cs="Times New Roman"/>
          <w:sz w:val="24"/>
          <w:szCs w:val="24"/>
        </w:rPr>
      </w:pPr>
    </w:p>
    <w:p w:rsidR="001A1E21" w:rsidRPr="001A1E21" w:rsidRDefault="001A1E21" w:rsidP="0059087E">
      <w:pPr>
        <w:jc w:val="both"/>
        <w:rPr>
          <w:rFonts w:ascii="Times New Roman" w:hAnsi="Times New Roman" w:cs="Times New Roman"/>
          <w:sz w:val="24"/>
          <w:szCs w:val="24"/>
        </w:rPr>
      </w:pPr>
      <w:r w:rsidRPr="001A1E21">
        <w:rPr>
          <w:rFonts w:ascii="Times New Roman" w:hAnsi="Times New Roman" w:cs="Times New Roman"/>
          <w:sz w:val="24"/>
          <w:szCs w:val="24"/>
        </w:rPr>
        <w:t>о конкурсной комиссии по отбору управляющей организаций</w:t>
      </w:r>
      <w:r w:rsidR="0059087E">
        <w:rPr>
          <w:rFonts w:ascii="Times New Roman" w:hAnsi="Times New Roman" w:cs="Times New Roman"/>
          <w:sz w:val="24"/>
          <w:szCs w:val="24"/>
        </w:rPr>
        <w:t xml:space="preserve"> </w:t>
      </w:r>
      <w:r w:rsidRPr="001A1E21">
        <w:rPr>
          <w:rFonts w:ascii="Times New Roman" w:hAnsi="Times New Roman" w:cs="Times New Roman"/>
          <w:sz w:val="24"/>
          <w:szCs w:val="24"/>
        </w:rPr>
        <w:t>для управления многоквартирными домами, расположенными</w:t>
      </w:r>
      <w:r w:rsidR="0059087E">
        <w:rPr>
          <w:rFonts w:ascii="Times New Roman" w:hAnsi="Times New Roman" w:cs="Times New Roman"/>
          <w:sz w:val="24"/>
          <w:szCs w:val="24"/>
        </w:rPr>
        <w:t xml:space="preserve"> </w:t>
      </w:r>
      <w:r w:rsidRPr="001A1E21">
        <w:rPr>
          <w:rFonts w:ascii="Times New Roman" w:hAnsi="Times New Roman" w:cs="Times New Roman"/>
          <w:sz w:val="24"/>
          <w:szCs w:val="24"/>
        </w:rPr>
        <w:t xml:space="preserve">на территории </w:t>
      </w:r>
      <w:r w:rsidR="0059087E" w:rsidRPr="0059087E">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1. Общие положения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 xml:space="preserve">1.1. Настоящее Положение о конкурсной комиссии по отбору управляющих организаций для управления многоквартирными домами, расположенными на территории </w:t>
      </w:r>
      <w:r w:rsidR="001524C3" w:rsidRPr="001524C3">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r w:rsidRPr="001A1E21">
        <w:rPr>
          <w:rFonts w:ascii="Times New Roman" w:hAnsi="Times New Roman" w:cs="Times New Roman"/>
          <w:sz w:val="24"/>
          <w:szCs w:val="24"/>
        </w:rPr>
        <w:t xml:space="preserve"> (далее — Положение), разработано в соответствии с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определяет понятие, цели создания, функции, состав и порядок деятельности конкурсной комиссии по отбору управляющих организаций для управления многоквартирными домами, расположенных на территории </w:t>
      </w:r>
      <w:r w:rsidR="001524C3" w:rsidRPr="001524C3">
        <w:rPr>
          <w:rFonts w:ascii="Times New Roman" w:hAnsi="Times New Roman" w:cs="Times New Roman"/>
          <w:sz w:val="24"/>
          <w:szCs w:val="24"/>
        </w:rPr>
        <w:t xml:space="preserve">Подлесновского муниципального образования Марксовского муниципального района Саратовской области </w:t>
      </w:r>
      <w:r w:rsidRPr="001A1E21">
        <w:rPr>
          <w:rFonts w:ascii="Times New Roman" w:hAnsi="Times New Roman" w:cs="Times New Roman"/>
          <w:sz w:val="24"/>
          <w:szCs w:val="24"/>
        </w:rPr>
        <w:t>(далее — конкурсная комиссия) путем проведения открытого конкурса.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2. Правовое регулирование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Конкурсная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Российской Федерации, и настоящим Положением.</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3. Цели и задачи конкурсной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3.1. Конкурсная комиссия создается в целях:</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рассмотрения и оценки заявок на участие в открытом конкурсе по отбору управляющей организации для управления многоквартирными домами;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проведения конкурса, подведения итогов и определения победителей конкурса на право заключения договоров управления многоквартирными домами.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lastRenderedPageBreak/>
        <w:t>3.2. Исходя из целей деятельности конкурсной комиссии в задачи конкурсной комиссии входит:</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обеспечение объективности при рассмотрении,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доступность информации о проведении конкурса и обеспечение открытости его проведения;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 xml:space="preserve">соблюдение принципов публичности, прозрачности, </w:t>
      </w:r>
      <w:proofErr w:type="spellStart"/>
      <w:r w:rsidRPr="001A1E21">
        <w:rPr>
          <w:rFonts w:ascii="Times New Roman" w:hAnsi="Times New Roman" w:cs="Times New Roman"/>
          <w:sz w:val="24"/>
          <w:szCs w:val="24"/>
        </w:rPr>
        <w:t>конкурентности</w:t>
      </w:r>
      <w:proofErr w:type="spellEnd"/>
      <w:r w:rsidRPr="001A1E21">
        <w:rPr>
          <w:rFonts w:ascii="Times New Roman" w:hAnsi="Times New Roman" w:cs="Times New Roman"/>
          <w:sz w:val="24"/>
          <w:szCs w:val="24"/>
        </w:rPr>
        <w:t xml:space="preserve"> при проведении конкурса;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устранение возможностей злоупотребления и коррупции при проведении конкурса.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4. Порядок формирования конкурсной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4.1. Конкурсная комиссия является коллегиальным органом, созданным для проведения открытого конкурса по отбору управляющей организации для управления многоквартирными домами.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 xml:space="preserve">4.2. Персональный состав конкурсной комиссии, в том числе председатель комиссии (далее — Председатель), утверждается постановлением Администрации </w:t>
      </w:r>
      <w:r w:rsidR="00407AF8" w:rsidRPr="00407AF8">
        <w:rPr>
          <w:rFonts w:ascii="Times New Roman" w:hAnsi="Times New Roman" w:cs="Times New Roman"/>
          <w:sz w:val="24"/>
          <w:szCs w:val="24"/>
        </w:rPr>
        <w:t>Подлесновского муниципального образования Марксовского муниципального района Саратовской области</w:t>
      </w:r>
      <w:r w:rsidRPr="001A1E21">
        <w:rPr>
          <w:rFonts w:ascii="Times New Roman" w:hAnsi="Times New Roman" w:cs="Times New Roman"/>
          <w:sz w:val="24"/>
          <w:szCs w:val="24"/>
        </w:rPr>
        <w:t xml:space="preserve"> до опубликования извещения о проведении открытого конкурса по отбору управляющей организации для управления многоквартирными домами.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4.3. В состав конкурсной комиссии должно входить не менее пяти человек, в том числе должностные лица органа местного самоуправления, являющегося организатором конкурса.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4.4.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4.5. Руководство работой конкурсной комиссии осуществляет председатель конкурсной комиссии, назначаемый в соответствии с пунктом 2 главы 4 настоящего Положения, а в его отсутствие — заместитель.</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4.6. Председатель и заместитель председателя конкурсной комиссии являются членами конкурсной комиссии.</w:t>
      </w:r>
    </w:p>
    <w:p w:rsidR="001A1E21" w:rsidRPr="001A1E21" w:rsidRDefault="001A1E21" w:rsidP="001524C3">
      <w:pPr>
        <w:jc w:val="both"/>
        <w:rPr>
          <w:rFonts w:ascii="Times New Roman" w:hAnsi="Times New Roman" w:cs="Times New Roman"/>
          <w:sz w:val="24"/>
          <w:szCs w:val="24"/>
        </w:rPr>
      </w:pP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 xml:space="preserve">4.7. Замена члена конкурсной комиссии утверждается постановлением </w:t>
      </w:r>
      <w:r w:rsidR="00407AF8">
        <w:rPr>
          <w:rFonts w:ascii="Times New Roman" w:hAnsi="Times New Roman" w:cs="Times New Roman"/>
          <w:sz w:val="24"/>
          <w:szCs w:val="24"/>
        </w:rPr>
        <w:t>а</w:t>
      </w:r>
      <w:r w:rsidR="00FE525F">
        <w:rPr>
          <w:rFonts w:ascii="Times New Roman" w:hAnsi="Times New Roman" w:cs="Times New Roman"/>
          <w:sz w:val="24"/>
          <w:szCs w:val="24"/>
        </w:rPr>
        <w:t>дминистрации Подлесновского муниципального образования Марксовского муниципального района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4.8. Срок полномочий конкурсной комиссии устанавливается на 2 года.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5. Права и обязанности председателя конкурсной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5.1. Председатель конкурсной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осуществляет общее руководство работой конкурсной комиссии и обеспечивает выполнение настоящего Положения;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объявляет заседание правомочным или выносит решение о его переносе из-за отсутствия необходимого количества членов;</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открывает и ведет заседания конкурсной комиссии, объявляет перерывы;</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объявляет состав конкурсной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назначает члена конкурсной комиссии, который будет осуществлять вскрытие конвертов с заявками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объявляет сведения, подлежащие объявлению на процедуре вскрытия конвертов с заявками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определяет порядок рассмотрения обсуждаемых вопросов;</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в случае необходимости выносит на обсуждение конкурсной комиссии вопрос о привлечении к работе конкурсной комиссии экспертов;</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подписывает протокол вскрытия конвертов с заявками на участие в конкурсе, протокол рассмотрения заявок на участие в конкурсе и протокол оценки и сопоставления заявок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объявляет победителя конкурса;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осуществляет иные действия в соответствии с законодательством Российской Федерации, 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настоящим Положением.</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6. Функции конкурсной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6.1. Основными функциями конкурсной комиссии являются: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рассмотрение, оценка и сопоставление заявок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определение победителя конкурса;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 xml:space="preserve">ведение протокола вскрытия конвертов с заявками на участие в конкурсе по отбору управляющей организации для управления многоквартирными домами, протокола </w:t>
      </w:r>
      <w:r w:rsidRPr="001A1E21">
        <w:rPr>
          <w:rFonts w:ascii="Times New Roman" w:hAnsi="Times New Roman" w:cs="Times New Roman"/>
          <w:sz w:val="24"/>
          <w:szCs w:val="24"/>
        </w:rPr>
        <w:lastRenderedPageBreak/>
        <w:t>рассмотрения заявок на участие в конкурсе и протокола конкурса по отбору управляющей организации для управления многоквартирными домами.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7. Права и обязанности конкурсной комиссии, ее членов</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7.1. Конкурсная комиссия обязана: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вносить представленные участниками конкурса разъяснения положений, поданных ими, в том числе и в электронной форме, документов и заявок на участие в конкурсе в протокол вскрытия конвертов;</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не проводить переговоров с участниками (претендентами) конкурса до рассмотрения его заявки на участие в конкурсе или проведения конкурса;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7.2. Конкурсная комиссия вправе: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потребовать от участников конкурса представления разъяснений положений поданных ими заявок на участие в конкурсе, в том числе и заявок, при вскрытии конвертов;</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обратиться к организатору конкурса за разъяснениями по предмету закупки.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7.3. Члены конкурсной комиссии обязаны:</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знать и руководствоваться в своей деятельности требованиями законодательства Российской Федерации и настоящего Положения;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соблюдать правила рассмотрения, оценки и сопоставления заявок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не допускать разглашения сведений, ставших им известными в ходе проведения процедур конкурса, кроме случаев, прямо предусмотренных законодательством Российской Федерации.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7.4. Члены конкурсной комиссии вправе: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знакомиться со всеми представленными на рассмотрение документами и сведениями, составляющими заявку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выступать по вопросам повестки дня на заседаниях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проверять правильность содержания протокола вскрытия конвертов, протокола рассмотрения заявок на участие в конкурсе, в том числе правильность отражения в этих протоколах своего выступления.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 xml:space="preserve">Члены конкурсной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конкурса по выбору управляющей организации для </w:t>
      </w:r>
      <w:r w:rsidRPr="001A1E21">
        <w:rPr>
          <w:rFonts w:ascii="Times New Roman" w:hAnsi="Times New Roman" w:cs="Times New Roman"/>
          <w:sz w:val="24"/>
          <w:szCs w:val="24"/>
        </w:rPr>
        <w:lastRenderedPageBreak/>
        <w:t>управления многоквартирными домами, в зависимости от того, по какому вопросу оно излагается.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7.5. Члены конкурсной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осуществляют рассмотрение, оценку и сопоставление заявок на участие в конкурсе, в соответствии с требованиями действующего законодательства, конкурсной документации и настоящего Положения;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подписывают протокол вскрытия конвертов, протокол рассмотрения заявок на участие в конкурсе, протокола конкурса по отбору управляющей организации для управления многоквартирными домами;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рассматривают разъяснения положений документов и заявок на участие в конкурсе, представленных участниками конкурса;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принимают участие в определении победителя конкурса, в том числе путем обсуждения и голосования;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осуществляют иные действия в соответствии с законодательством Российской Федерации и настоящим Положением.</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Секретарь конкурсной комиссии или другой уполномоченный Председателем член конкурсной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извещает лиц, принимающих участие в работе конкурсной комиссии, о времени и месте проведения заседаний не менее чем за два рабочих дня до их начала и обеспечивает членов конкурсной комиссии необходимыми материалами;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по ходу заседаний конкурсной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 Регламент работы конкурсной комиссии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8.1. Работа конкурсной комиссии осуществляется на ее заседаниях. Заседание конкурсной комиссии считается правомочным, если на заседании присутствуют более 50 процентов общего числа ее членов.</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8.2.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При голосовании каждый член данной конкурсной комиссии имеет один голос. Голосование осуществляется открыто. Заочное голосование не допускается.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lastRenderedPageBreak/>
        <w:t xml:space="preserve">8.3. Конкурсная комиссия вскрывает конверты с заявками на участие в конкурсе публично в день, </w:t>
      </w:r>
      <w:proofErr w:type="gramStart"/>
      <w:r w:rsidRPr="001A1E21">
        <w:rPr>
          <w:rFonts w:ascii="Times New Roman" w:hAnsi="Times New Roman" w:cs="Times New Roman"/>
          <w:sz w:val="24"/>
          <w:szCs w:val="24"/>
        </w:rPr>
        <w:t>во время</w:t>
      </w:r>
      <w:proofErr w:type="gramEnd"/>
      <w:r w:rsidRPr="001A1E21">
        <w:rPr>
          <w:rFonts w:ascii="Times New Roman" w:hAnsi="Times New Roman" w:cs="Times New Roman"/>
          <w:sz w:val="24"/>
          <w:szCs w:val="24"/>
        </w:rPr>
        <w:t xml:space="preserve"> и в месте, указанные в извещении о проведении конкурса и конкурсной документации.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8.4. При вскрытии конвертов с заявками на участие в конкурсе объявляется наименование (для юридического лица), фамилия, имя, отчество (для физического лица), почтовый адрес каждого участника конкурса,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заявок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8.5. В протокол вскрытия конвертов заносятся сведения, предусмотренные законодательством Российской Федерации. Не допускается заполнение протоколов карандашом и внесение в них исправлений.</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8.6. В случае представления участниками конкурса разъяснений, поданных ими, в том числе и в форме электронных документов, документов и заявок на участие в конкурсе, указанные разъяснения также вносятся в протокол вскрытия конвертов.</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8.7.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8.9. Все опоздавшие заявки заказчик возвращает подавшим их участникам размещения заказа в день их вскрытия.</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8.10. Конкурсная комиссия рассматривает заявки на участие в конкурсе в срок, не превышающий десяти дней с даты начала процедуры вскрытия конвертов с заявками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8.11. Конкурсная комиссия проверяет наличие документов в составе заявки на участие в конкурсе в соответствии с требованиями, предъявляемыми к заявке на участие в конкурсе конкурсной документацией и законодательством Российской Федерации.</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8.12. Конкурсная комиссия проверяет соответствие участников конкурса требованиям, установленным законодательством Российской Федерации к участникам конкурса.</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8.13.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 подавшего заявку на участие в конкурсе, участником конкурса или об отказе в допуске такого претендента к участию в конкурсе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 конкурсе.</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 xml:space="preserve">8.14.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w:t>
      </w:r>
      <w:r w:rsidRPr="001A1E21">
        <w:rPr>
          <w:rFonts w:ascii="Times New Roman" w:hAnsi="Times New Roman" w:cs="Times New Roman"/>
          <w:sz w:val="24"/>
          <w:szCs w:val="24"/>
        </w:rPr>
        <w:lastRenderedPageBreak/>
        <w:t>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и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1A1E21"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8.15.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При этом организатор конкурса вправе изменить условия проведения конкурса.</w:t>
      </w:r>
    </w:p>
    <w:p w:rsidR="00310368" w:rsidRPr="001A1E21" w:rsidRDefault="001A1E21" w:rsidP="001524C3">
      <w:pPr>
        <w:jc w:val="both"/>
        <w:rPr>
          <w:rFonts w:ascii="Times New Roman" w:hAnsi="Times New Roman" w:cs="Times New Roman"/>
          <w:sz w:val="24"/>
          <w:szCs w:val="24"/>
        </w:rPr>
      </w:pPr>
      <w:r w:rsidRPr="001A1E21">
        <w:rPr>
          <w:rFonts w:ascii="Times New Roman" w:hAnsi="Times New Roman" w:cs="Times New Roman"/>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sectPr w:rsidR="00310368" w:rsidRPr="001A1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1"/>
    <w:rsid w:val="00116271"/>
    <w:rsid w:val="001524C3"/>
    <w:rsid w:val="001A1E21"/>
    <w:rsid w:val="002648E6"/>
    <w:rsid w:val="00310368"/>
    <w:rsid w:val="00323152"/>
    <w:rsid w:val="00381268"/>
    <w:rsid w:val="00407AF8"/>
    <w:rsid w:val="004A57D6"/>
    <w:rsid w:val="0059087E"/>
    <w:rsid w:val="009876F9"/>
    <w:rsid w:val="00BF41C3"/>
    <w:rsid w:val="00FE5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346BB-02A8-490F-BE4B-4F3E148A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76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7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2022-09-05T11:48:00Z</cp:lastPrinted>
  <dcterms:created xsi:type="dcterms:W3CDTF">2022-09-05T11:21:00Z</dcterms:created>
  <dcterms:modified xsi:type="dcterms:W3CDTF">2022-09-06T10:45:00Z</dcterms:modified>
</cp:coreProperties>
</file>